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B8CCE4" w:themeColor="accent1" w:themeTint="66"/>
  <w:body>
    <w:p w:rsidR="005D5127" w:rsidRPr="00BF71CA" w:rsidRDefault="00AA4845">
      <w:pPr>
        <w:rPr>
          <w:rFonts w:ascii="Times New Roman" w:hAnsi="Times New Roman" w:cs="Times New Roman"/>
          <w:sz w:val="28"/>
          <w:szCs w:val="28"/>
        </w:rPr>
      </w:pPr>
      <w:r>
        <w:rPr>
          <w:noProof/>
          <w:lang w:eastAsia="ru-RU"/>
        </w:rPr>
        <w:drawing>
          <wp:anchor distT="0" distB="0" distL="114300" distR="114300" simplePos="0" relativeHeight="251668480" behindDoc="0" locked="0" layoutInCell="1" allowOverlap="1" wp14:anchorId="4EF2D26F" wp14:editId="547FBC6C">
            <wp:simplePos x="0" y="0"/>
            <wp:positionH relativeFrom="column">
              <wp:posOffset>3970020</wp:posOffset>
            </wp:positionH>
            <wp:positionV relativeFrom="paragraph">
              <wp:posOffset>7264400</wp:posOffset>
            </wp:positionV>
            <wp:extent cx="1828800" cy="2413000"/>
            <wp:effectExtent l="171450" t="171450" r="381000" b="36830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11206-WA0009.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28800" cy="241300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65408" behindDoc="0" locked="0" layoutInCell="1" allowOverlap="1" wp14:anchorId="6342C692" wp14:editId="13C8CBB7">
            <wp:simplePos x="0" y="0"/>
            <wp:positionH relativeFrom="column">
              <wp:posOffset>-453390</wp:posOffset>
            </wp:positionH>
            <wp:positionV relativeFrom="paragraph">
              <wp:posOffset>4785965</wp:posOffset>
            </wp:positionV>
            <wp:extent cx="1825625" cy="2477135"/>
            <wp:effectExtent l="171450" t="171450" r="384175" b="36131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11206-WA000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25625" cy="247713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Pr>
          <w:noProof/>
          <w:lang w:eastAsia="ru-RU"/>
        </w:rPr>
        <mc:AlternateContent>
          <mc:Choice Requires="wps">
            <w:drawing>
              <wp:anchor distT="0" distB="0" distL="114300" distR="114300" simplePos="0" relativeHeight="251664384" behindDoc="0" locked="0" layoutInCell="1" allowOverlap="1" wp14:anchorId="193BD944" wp14:editId="280AB882">
                <wp:simplePos x="0" y="0"/>
                <wp:positionH relativeFrom="column">
                  <wp:posOffset>1460500</wp:posOffset>
                </wp:positionH>
                <wp:positionV relativeFrom="paragraph">
                  <wp:posOffset>4808855</wp:posOffset>
                </wp:positionV>
                <wp:extent cx="2392045" cy="4869180"/>
                <wp:effectExtent l="0" t="0" r="27305" b="26670"/>
                <wp:wrapNone/>
                <wp:docPr id="6" name="Поле 6"/>
                <wp:cNvGraphicFramePr/>
                <a:graphic xmlns:a="http://schemas.openxmlformats.org/drawingml/2006/main">
                  <a:graphicData uri="http://schemas.microsoft.com/office/word/2010/wordprocessingShape">
                    <wps:wsp>
                      <wps:cNvSpPr txBox="1"/>
                      <wps:spPr>
                        <a:xfrm>
                          <a:off x="0" y="0"/>
                          <a:ext cx="2392045" cy="4869180"/>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F105CF" w:rsidRPr="00F62E2B" w:rsidRDefault="003513C3" w:rsidP="00F105CF">
                            <w:pPr>
                              <w:ind w:firstLine="709"/>
                              <w:rPr>
                                <w:sz w:val="24"/>
                                <w:szCs w:val="24"/>
                              </w:rPr>
                            </w:pPr>
                            <w:proofErr w:type="gramStart"/>
                            <w:r w:rsidRPr="00F62E2B">
                              <w:rPr>
                                <w:rFonts w:ascii="Times New Roman" w:hAnsi="Times New Roman" w:cs="Times New Roman"/>
                                <w:b/>
                                <w:i/>
                                <w:noProof/>
                                <w:sz w:val="24"/>
                                <w:szCs w:val="24"/>
                              </w:rPr>
                              <w:t>С целью воспитания у учащихся уважения к защитни</w:t>
                            </w:r>
                            <w:r w:rsidR="00E87693" w:rsidRPr="00F62E2B">
                              <w:rPr>
                                <w:rFonts w:ascii="Times New Roman" w:hAnsi="Times New Roman" w:cs="Times New Roman"/>
                                <w:b/>
                                <w:i/>
                                <w:noProof/>
                                <w:sz w:val="24"/>
                                <w:szCs w:val="24"/>
                              </w:rPr>
                              <w:t xml:space="preserve">кам Родины, </w:t>
                            </w:r>
                            <w:r w:rsidRPr="00F62E2B">
                              <w:rPr>
                                <w:rFonts w:ascii="Times New Roman" w:hAnsi="Times New Roman" w:cs="Times New Roman"/>
                                <w:b/>
                                <w:i/>
                                <w:noProof/>
                                <w:sz w:val="24"/>
                                <w:szCs w:val="24"/>
                              </w:rPr>
                              <w:t>чувства гордости за свой народ, отстоявший свободу и независимость Отчизны в суровые годы, а также формирования знаний о памятной дате</w:t>
                            </w:r>
                            <w:r w:rsidR="00F105CF" w:rsidRPr="00F62E2B">
                              <w:rPr>
                                <w:rFonts w:ascii="Times New Roman" w:hAnsi="Times New Roman" w:cs="Times New Roman"/>
                                <w:b/>
                                <w:i/>
                                <w:noProof/>
                                <w:sz w:val="24"/>
                                <w:szCs w:val="24"/>
                              </w:rPr>
                              <w:t xml:space="preserve"> учащиеся 7-9 классов посмотрели фильм о Неизвестном солдате, а также приняли участие в традиционной международной акции «Тест по истории Великой Отечественной войны», которую проводит Молодежный парламент при Государственной Думе с 2015</w:t>
                            </w:r>
                            <w:proofErr w:type="gramEnd"/>
                            <w:r w:rsidR="00F105CF" w:rsidRPr="00F62E2B">
                              <w:rPr>
                                <w:rFonts w:ascii="Times New Roman" w:hAnsi="Times New Roman" w:cs="Times New Roman"/>
                                <w:b/>
                                <w:i/>
                                <w:noProof/>
                                <w:sz w:val="24"/>
                                <w:szCs w:val="24"/>
                              </w:rPr>
                              <w:t xml:space="preserve"> года. </w:t>
                            </w:r>
                            <w:r w:rsidRPr="00F62E2B">
                              <w:rPr>
                                <w:rFonts w:ascii="Times New Roman" w:hAnsi="Times New Roman" w:cs="Times New Roman"/>
                                <w:b/>
                                <w:i/>
                                <w:noProof/>
                                <w:sz w:val="24"/>
                                <w:szCs w:val="24"/>
                              </w:rPr>
                              <w:t xml:space="preserve"> </w:t>
                            </w:r>
                            <w:r w:rsidR="00F105CF" w:rsidRPr="00F62E2B">
                              <w:rPr>
                                <w:rFonts w:ascii="Times New Roman" w:hAnsi="Times New Roman" w:cs="Times New Roman"/>
                                <w:b/>
                                <w:i/>
                                <w:noProof/>
                                <w:sz w:val="24"/>
                                <w:szCs w:val="24"/>
                              </w:rPr>
                              <w:t>После этого ученицы 8 класса</w:t>
                            </w:r>
                            <w:r w:rsidRPr="00F62E2B">
                              <w:rPr>
                                <w:rFonts w:ascii="Times New Roman" w:hAnsi="Times New Roman" w:cs="Times New Roman"/>
                                <w:b/>
                                <w:i/>
                                <w:noProof/>
                                <w:sz w:val="24"/>
                                <w:szCs w:val="24"/>
                              </w:rPr>
                              <w:t xml:space="preserve"> почтили память всех неи</w:t>
                            </w:r>
                            <w:r w:rsidR="00E87693" w:rsidRPr="00F62E2B">
                              <w:rPr>
                                <w:rFonts w:ascii="Times New Roman" w:hAnsi="Times New Roman" w:cs="Times New Roman"/>
                                <w:b/>
                                <w:i/>
                                <w:noProof/>
                                <w:sz w:val="24"/>
                                <w:szCs w:val="24"/>
                              </w:rPr>
                              <w:t>звестных солдат минутой молчания</w:t>
                            </w:r>
                            <w:r w:rsidR="00F105CF" w:rsidRPr="00F62E2B">
                              <w:rPr>
                                <w:rFonts w:ascii="Times New Roman" w:hAnsi="Times New Roman" w:cs="Times New Roman"/>
                                <w:b/>
                                <w:i/>
                                <w:noProof/>
                                <w:sz w:val="24"/>
                                <w:szCs w:val="24"/>
                              </w:rPr>
                              <w:t xml:space="preserve"> и возложили цветы к памятнику.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115pt;margin-top:378.65pt;width:188.35pt;height:38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" fillcolor="white [3201]" strokecolor="#4f81bd [3204]" strokeweight="2pt">
                <v:textbox>
                  <w:txbxContent>
                    <w:p w:rsidR="00F105CF" w:rsidRPr="00F62E2B" w:rsidRDefault="003513C3" w:rsidP="00F105CF">
                      <w:pPr>
                        <w:ind w:firstLine="709"/>
                        <w:rPr>
                          <w:sz w:val="24"/>
                          <w:szCs w:val="24"/>
                        </w:rPr>
                      </w:pPr>
                      <w:proofErr w:type="gramStart"/>
                      <w:r w:rsidRPr="00F62E2B">
                        <w:rPr>
                          <w:rFonts w:ascii="Times New Roman" w:hAnsi="Times New Roman" w:cs="Times New Roman"/>
                          <w:b/>
                          <w:i/>
                          <w:noProof/>
                          <w:sz w:val="24"/>
                          <w:szCs w:val="24"/>
                        </w:rPr>
                        <w:t>С целью воспитания у учащихся уважения к защитни</w:t>
                      </w:r>
                      <w:r w:rsidR="00E87693" w:rsidRPr="00F62E2B">
                        <w:rPr>
                          <w:rFonts w:ascii="Times New Roman" w:hAnsi="Times New Roman" w:cs="Times New Roman"/>
                          <w:b/>
                          <w:i/>
                          <w:noProof/>
                          <w:sz w:val="24"/>
                          <w:szCs w:val="24"/>
                        </w:rPr>
                        <w:t xml:space="preserve">кам Родины, </w:t>
                      </w:r>
                      <w:r w:rsidRPr="00F62E2B">
                        <w:rPr>
                          <w:rFonts w:ascii="Times New Roman" w:hAnsi="Times New Roman" w:cs="Times New Roman"/>
                          <w:b/>
                          <w:i/>
                          <w:noProof/>
                          <w:sz w:val="24"/>
                          <w:szCs w:val="24"/>
                        </w:rPr>
                        <w:t>чувства гордости за свой народ, отстоявший свободу и независимость Отчизны в суровые годы, а также формирования знаний о памятной дате</w:t>
                      </w:r>
                      <w:r w:rsidR="00F105CF" w:rsidRPr="00F62E2B">
                        <w:rPr>
                          <w:rFonts w:ascii="Times New Roman" w:hAnsi="Times New Roman" w:cs="Times New Roman"/>
                          <w:b/>
                          <w:i/>
                          <w:noProof/>
                          <w:sz w:val="24"/>
                          <w:szCs w:val="24"/>
                        </w:rPr>
                        <w:t xml:space="preserve"> учащиеся 7-9 классов посмотрели фильм о Неизвестном солдате, а также приняли участие в традиционной международной акции «Тест по истории Великой Отечественной войны», которую проводит Молодежный парламент при Государственной Думе с 2015</w:t>
                      </w:r>
                      <w:proofErr w:type="gramEnd"/>
                      <w:r w:rsidR="00F105CF" w:rsidRPr="00F62E2B">
                        <w:rPr>
                          <w:rFonts w:ascii="Times New Roman" w:hAnsi="Times New Roman" w:cs="Times New Roman"/>
                          <w:b/>
                          <w:i/>
                          <w:noProof/>
                          <w:sz w:val="24"/>
                          <w:szCs w:val="24"/>
                        </w:rPr>
                        <w:t xml:space="preserve"> года. </w:t>
                      </w:r>
                      <w:r w:rsidRPr="00F62E2B">
                        <w:rPr>
                          <w:rFonts w:ascii="Times New Roman" w:hAnsi="Times New Roman" w:cs="Times New Roman"/>
                          <w:b/>
                          <w:i/>
                          <w:noProof/>
                          <w:sz w:val="24"/>
                          <w:szCs w:val="24"/>
                        </w:rPr>
                        <w:t xml:space="preserve"> </w:t>
                      </w:r>
                      <w:r w:rsidR="00F105CF" w:rsidRPr="00F62E2B">
                        <w:rPr>
                          <w:rFonts w:ascii="Times New Roman" w:hAnsi="Times New Roman" w:cs="Times New Roman"/>
                          <w:b/>
                          <w:i/>
                          <w:noProof/>
                          <w:sz w:val="24"/>
                          <w:szCs w:val="24"/>
                        </w:rPr>
                        <w:t>После этого ученицы 8 класса</w:t>
                      </w:r>
                      <w:r w:rsidRPr="00F62E2B">
                        <w:rPr>
                          <w:rFonts w:ascii="Times New Roman" w:hAnsi="Times New Roman" w:cs="Times New Roman"/>
                          <w:b/>
                          <w:i/>
                          <w:noProof/>
                          <w:sz w:val="24"/>
                          <w:szCs w:val="24"/>
                        </w:rPr>
                        <w:t xml:space="preserve"> почтили память всех неи</w:t>
                      </w:r>
                      <w:r w:rsidR="00E87693" w:rsidRPr="00F62E2B">
                        <w:rPr>
                          <w:rFonts w:ascii="Times New Roman" w:hAnsi="Times New Roman" w:cs="Times New Roman"/>
                          <w:b/>
                          <w:i/>
                          <w:noProof/>
                          <w:sz w:val="24"/>
                          <w:szCs w:val="24"/>
                        </w:rPr>
                        <w:t>звестных солдат минутой молчания</w:t>
                      </w:r>
                      <w:r w:rsidR="00F105CF" w:rsidRPr="00F62E2B">
                        <w:rPr>
                          <w:rFonts w:ascii="Times New Roman" w:hAnsi="Times New Roman" w:cs="Times New Roman"/>
                          <w:b/>
                          <w:i/>
                          <w:noProof/>
                          <w:sz w:val="24"/>
                          <w:szCs w:val="24"/>
                        </w:rPr>
                        <w:t xml:space="preserve"> и возложили цветы к памятнику.</w:t>
                      </w:r>
                    </w:p>
                  </w:txbxContent>
                </v:textbox>
              </v:shape>
            </w:pict>
          </mc:Fallback>
        </mc:AlternateContent>
      </w:r>
      <w:r>
        <w:rPr>
          <w:noProof/>
          <w:lang w:eastAsia="ru-RU"/>
        </w:rPr>
        <w:drawing>
          <wp:anchor distT="0" distB="0" distL="114300" distR="114300" simplePos="0" relativeHeight="251666432" behindDoc="0" locked="0" layoutInCell="1" allowOverlap="1" wp14:anchorId="3E550C8C" wp14:editId="5FCF2EF9">
            <wp:simplePos x="0" y="0"/>
            <wp:positionH relativeFrom="column">
              <wp:posOffset>-452755</wp:posOffset>
            </wp:positionH>
            <wp:positionV relativeFrom="paragraph">
              <wp:posOffset>7263765</wp:posOffset>
            </wp:positionV>
            <wp:extent cx="1828800" cy="2409825"/>
            <wp:effectExtent l="171450" t="171450" r="381000" b="371475"/>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11206-WA0005.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28800" cy="240982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67456" behindDoc="0" locked="0" layoutInCell="1" allowOverlap="1" wp14:anchorId="2A49F7AD" wp14:editId="72AF6CEE">
            <wp:simplePos x="0" y="0"/>
            <wp:positionH relativeFrom="column">
              <wp:posOffset>3970020</wp:posOffset>
            </wp:positionH>
            <wp:positionV relativeFrom="paragraph">
              <wp:posOffset>4789805</wp:posOffset>
            </wp:positionV>
            <wp:extent cx="1828800" cy="2473960"/>
            <wp:effectExtent l="171450" t="171450" r="381000" b="36449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11206-WA000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28800" cy="247396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F62E2B">
        <w:rPr>
          <w:noProof/>
          <w:lang w:eastAsia="ru-RU"/>
        </w:rPr>
        <mc:AlternateContent>
          <mc:Choice Requires="wps">
            <w:drawing>
              <wp:anchor distT="0" distB="0" distL="114300" distR="114300" simplePos="0" relativeHeight="251662336" behindDoc="0" locked="0" layoutInCell="1" allowOverlap="1" wp14:anchorId="4DEA01E6" wp14:editId="2557B60A">
                <wp:simplePos x="0" y="0"/>
                <wp:positionH relativeFrom="column">
                  <wp:posOffset>-581025</wp:posOffset>
                </wp:positionH>
                <wp:positionV relativeFrom="paragraph">
                  <wp:posOffset>1661160</wp:posOffset>
                </wp:positionV>
                <wp:extent cx="6634480" cy="3040380"/>
                <wp:effectExtent l="57150" t="38100" r="71120" b="102870"/>
                <wp:wrapNone/>
                <wp:docPr id="5" name="Поле 5"/>
                <wp:cNvGraphicFramePr/>
                <a:graphic xmlns:a="http://schemas.openxmlformats.org/drawingml/2006/main">
                  <a:graphicData uri="http://schemas.microsoft.com/office/word/2010/wordprocessingShape">
                    <wps:wsp>
                      <wps:cNvSpPr txBox="1"/>
                      <wps:spPr>
                        <a:xfrm>
                          <a:off x="0" y="0"/>
                          <a:ext cx="6634480" cy="3040380"/>
                        </a:xfrm>
                        <a:prstGeom prst="rect">
                          <a:avLst/>
                        </a:prstGeom>
                        <a:ln/>
                      </wps:spPr>
                      <wps:style>
                        <a:lnRef idx="1">
                          <a:schemeClr val="accent5"/>
                        </a:lnRef>
                        <a:fillRef idx="2">
                          <a:schemeClr val="accent5"/>
                        </a:fillRef>
                        <a:effectRef idx="1">
                          <a:schemeClr val="accent5"/>
                        </a:effectRef>
                        <a:fontRef idx="minor">
                          <a:schemeClr val="dk1"/>
                        </a:fontRef>
                      </wps:style>
                      <wps:txbx>
                        <w:txbxContent>
                          <w:p w:rsidR="00E87693" w:rsidRPr="00F62E2B" w:rsidRDefault="006447FF" w:rsidP="00E87693">
                            <w:pPr>
                              <w:spacing w:after="0"/>
                              <w:ind w:firstLine="709"/>
                              <w:rPr>
                                <w:rFonts w:ascii="Times New Roman" w:hAnsi="Times New Roman" w:cs="Times New Roman"/>
                                <w:noProof/>
                              </w:rPr>
                            </w:pPr>
                            <w:r w:rsidRPr="00F62E2B">
                              <w:rPr>
                                <w:rFonts w:ascii="Times New Roman" w:hAnsi="Times New Roman" w:cs="Times New Roman"/>
                                <w:b/>
                                <w:bCs/>
                                <w:i/>
                                <w:iCs/>
                                <w:noProof/>
                                <w:color w:val="C00000"/>
                                <w:u w:val="single"/>
                              </w:rPr>
                              <w:t>День Неизвестного солдата</w:t>
                            </w:r>
                            <w:r w:rsidRPr="00F62E2B">
                              <w:rPr>
                                <w:rFonts w:ascii="Times New Roman" w:hAnsi="Times New Roman" w:cs="Times New Roman"/>
                                <w:b/>
                                <w:bCs/>
                                <w:i/>
                                <w:iCs/>
                                <w:noProof/>
                                <w:color w:val="C00000"/>
                              </w:rPr>
                              <w:t> </w:t>
                            </w:r>
                            <w:r w:rsidRPr="00F62E2B">
                              <w:rPr>
                                <w:rFonts w:ascii="Times New Roman" w:hAnsi="Times New Roman" w:cs="Times New Roman"/>
                                <w:noProof/>
                              </w:rPr>
                              <w:t xml:space="preserve">появился в календаре россиян в 2014 году. </w:t>
                            </w:r>
                            <w:r w:rsidR="00E87693" w:rsidRPr="00F62E2B">
                              <w:rPr>
                                <w:rFonts w:ascii="Times New Roman" w:hAnsi="Times New Roman" w:cs="Times New Roman"/>
                                <w:noProof/>
                              </w:rPr>
                              <w:t>Эта важная дата установлена Указом Президента РФ для увековечения памяти, воинской доблести и бессмертного подвига наших воинов. Надпись на плите, лежащей на могиле Неизвестного солдата – «Имя твое неизвестно. Подвиг твой бессмертен» - призывает помнить о тех, кто ценой своей жизни защитил Отечество, подарил нам счастье мирной жизни.</w:t>
                            </w:r>
                          </w:p>
                          <w:p w:rsidR="00E87693" w:rsidRPr="00F62E2B" w:rsidRDefault="003513C3" w:rsidP="00E87693">
                            <w:pPr>
                              <w:spacing w:after="0"/>
                              <w:ind w:firstLine="709"/>
                            </w:pPr>
                            <w:r w:rsidRPr="00F62E2B">
                              <w:rPr>
                                <w:rFonts w:ascii="Times New Roman" w:hAnsi="Times New Roman" w:cs="Times New Roman"/>
                                <w:noProof/>
                              </w:rPr>
                              <w:t>3 декабря 1966 года, в ознаменование 25-й годовщины разгрома немецких войск под Москвой, прах неизвестного солдата был перенесен из братской могилы советских воинов, расположенной на 41-м километре Ленинградского шоссе, и торжественно захоронен в Александровском саду у стен Кремля. На месте захоронения 8 мая 1967 года был открыт мемориальный архитектурный ансамбль "Могила Неизвестного Солдата" и зажжен Вечный огонь.</w:t>
                            </w:r>
                            <w:r w:rsidR="00E87693" w:rsidRPr="00F62E2B">
                              <w:t xml:space="preserve"> </w:t>
                            </w:r>
                          </w:p>
                          <w:p w:rsidR="006447FF" w:rsidRPr="00F62E2B" w:rsidRDefault="00E87693" w:rsidP="00F62E2B">
                            <w:pPr>
                              <w:spacing w:after="0"/>
                              <w:ind w:firstLine="709"/>
                              <w:rPr>
                                <w:rFonts w:ascii="Times New Roman" w:hAnsi="Times New Roman" w:cs="Times New Roman"/>
                                <w:noProof/>
                              </w:rPr>
                            </w:pPr>
                            <w:r w:rsidRPr="00F62E2B">
                              <w:rPr>
                                <w:rFonts w:ascii="Times New Roman" w:hAnsi="Times New Roman" w:cs="Times New Roman"/>
                                <w:noProof/>
                              </w:rPr>
                              <w:t>Победа в Великой Отечественной войне досталась дорогой ценой. Не все павшие на той войне удостоились чести быть достойно погребенными. Спустя 75 лет после завершения Великой Отечественной войне на полях сражений остается бесчисленное множество непогребенных останк</w:t>
                            </w:r>
                            <w:r w:rsidR="00F62E2B">
                              <w:rPr>
                                <w:rFonts w:ascii="Times New Roman" w:hAnsi="Times New Roman" w:cs="Times New Roman"/>
                                <w:noProof/>
                              </w:rPr>
                              <w:t xml:space="preserve">ов защитников Отечества. </w:t>
                            </w:r>
                            <w:r w:rsidRPr="00F62E2B">
                              <w:rPr>
                                <w:rFonts w:ascii="Times New Roman" w:hAnsi="Times New Roman" w:cs="Times New Roman"/>
                                <w:noProof/>
                              </w:rPr>
                              <w:t>Без вести пропавший – еще не значит растворившийся во тьме истории. Погибшие воины живы в народной памяти, которая бережно хранится и передается от</w:t>
                            </w:r>
                            <w:r w:rsidR="00F62E2B">
                              <w:rPr>
                                <w:rFonts w:ascii="Times New Roman" w:hAnsi="Times New Roman" w:cs="Times New Roman"/>
                                <w:noProof/>
                              </w:rPr>
                              <w:t xml:space="preserve"> поколения к поколению. Лозунг «</w:t>
                            </w:r>
                            <w:r w:rsidRPr="00F62E2B">
                              <w:rPr>
                                <w:rFonts w:ascii="Times New Roman" w:hAnsi="Times New Roman" w:cs="Times New Roman"/>
                                <w:noProof/>
                              </w:rPr>
                              <w:t>Никто не забыт, ничто не забыто</w:t>
                            </w:r>
                            <w:r w:rsidR="00F62E2B">
                              <w:rPr>
                                <w:rFonts w:ascii="Times New Roman" w:hAnsi="Times New Roman" w:cs="Times New Roman"/>
                                <w:noProof/>
                              </w:rPr>
                              <w:t xml:space="preserve">» </w:t>
                            </w:r>
                            <w:r w:rsidRPr="00F62E2B">
                              <w:rPr>
                                <w:rFonts w:ascii="Times New Roman" w:hAnsi="Times New Roman" w:cs="Times New Roman"/>
                                <w:noProof/>
                              </w:rPr>
                              <w:t xml:space="preserve"> стал символом Дня неизвестного солдата.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5" o:spid="_x0000_s1027" type="#_x0000_t202" style="position:absolute;margin-left:-45.75pt;margin-top:130.8pt;width:522.4pt;height:23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" fillcolor="#a5d5e2 [1624]" strokecolor="#40a7c2 [3048]">
                <v:fill color2="#e4f2f6 [504]" rotate="t" angle="180" colors="0 #9eeaff;22938f #bbefff;1 #e4f9ff" focus="100%" type="gradient"/>
                <v:shadow on="t" color="black" opacity="24903f" origin=",.5" offset="0,.55556mm"/>
                <v:textbox>
                  <w:txbxContent>
                    <w:p w:rsidR="00E87693" w:rsidRPr="00F62E2B" w:rsidRDefault="006447FF" w:rsidP="00E87693">
                      <w:pPr>
                        <w:spacing w:after="0"/>
                        <w:ind w:firstLine="709"/>
                        <w:rPr>
                          <w:rFonts w:ascii="Times New Roman" w:hAnsi="Times New Roman" w:cs="Times New Roman"/>
                          <w:noProof/>
                        </w:rPr>
                      </w:pPr>
                      <w:r w:rsidRPr="00F62E2B">
                        <w:rPr>
                          <w:rFonts w:ascii="Times New Roman" w:hAnsi="Times New Roman" w:cs="Times New Roman"/>
                          <w:b/>
                          <w:bCs/>
                          <w:i/>
                          <w:iCs/>
                          <w:noProof/>
                          <w:color w:val="C00000"/>
                          <w:u w:val="single"/>
                        </w:rPr>
                        <w:t>День Неизвестного солдата</w:t>
                      </w:r>
                      <w:r w:rsidRPr="00F62E2B">
                        <w:rPr>
                          <w:rFonts w:ascii="Times New Roman" w:hAnsi="Times New Roman" w:cs="Times New Roman"/>
                          <w:b/>
                          <w:bCs/>
                          <w:i/>
                          <w:iCs/>
                          <w:noProof/>
                          <w:color w:val="C00000"/>
                        </w:rPr>
                        <w:t> </w:t>
                      </w:r>
                      <w:r w:rsidRPr="00F62E2B">
                        <w:rPr>
                          <w:rFonts w:ascii="Times New Roman" w:hAnsi="Times New Roman" w:cs="Times New Roman"/>
                          <w:noProof/>
                        </w:rPr>
                        <w:t xml:space="preserve">появился в календаре россиян в 2014 году. </w:t>
                      </w:r>
                      <w:r w:rsidR="00E87693" w:rsidRPr="00F62E2B">
                        <w:rPr>
                          <w:rFonts w:ascii="Times New Roman" w:hAnsi="Times New Roman" w:cs="Times New Roman"/>
                          <w:noProof/>
                        </w:rPr>
                        <w:t>Эта важная дата установлена Указом Президента РФ для увековечения памяти, воинской доблести и бессмертного подвига наших воинов. Надпись на плите, лежащей на могиле Неизвестного солдата – «Имя твое неизвестно. Подвиг твой бессмертен» - призывает помнить о тех, кто ценой своей жизни защитил Отечество, подарил нам счастье мирной жизни.</w:t>
                      </w:r>
                    </w:p>
                    <w:p w:rsidR="00E87693" w:rsidRPr="00F62E2B" w:rsidRDefault="003513C3" w:rsidP="00E87693">
                      <w:pPr>
                        <w:spacing w:after="0"/>
                        <w:ind w:firstLine="709"/>
                      </w:pPr>
                      <w:r w:rsidRPr="00F62E2B">
                        <w:rPr>
                          <w:rFonts w:ascii="Times New Roman" w:hAnsi="Times New Roman" w:cs="Times New Roman"/>
                          <w:noProof/>
                        </w:rPr>
                        <w:t>3 декабря 1966 года, в ознаменование 25-й годовщины разгрома немецких войск под Москвой, прах неизвестного солдата был перенесен из братской могилы советских воинов, расположенной на 41-м километре Ленинградского шоссе, и торжественно захоронен в Александровском саду у стен Кремля. На месте захоронения 8 мая 1967 года был открыт мемориальный архитектурный ансамбль "Могила Неизвестного Солдата" и зажжен Вечный огонь.</w:t>
                      </w:r>
                      <w:r w:rsidR="00E87693" w:rsidRPr="00F62E2B">
                        <w:t xml:space="preserve"> </w:t>
                      </w:r>
                    </w:p>
                    <w:p w:rsidR="006447FF" w:rsidRPr="00F62E2B" w:rsidRDefault="00E87693" w:rsidP="00F62E2B">
                      <w:pPr>
                        <w:spacing w:after="0"/>
                        <w:ind w:firstLine="709"/>
                        <w:rPr>
                          <w:rFonts w:ascii="Times New Roman" w:hAnsi="Times New Roman" w:cs="Times New Roman"/>
                          <w:noProof/>
                        </w:rPr>
                      </w:pPr>
                      <w:r w:rsidRPr="00F62E2B">
                        <w:rPr>
                          <w:rFonts w:ascii="Times New Roman" w:hAnsi="Times New Roman" w:cs="Times New Roman"/>
                          <w:noProof/>
                        </w:rPr>
                        <w:t>Победа в Великой Отечественной войне досталась дорогой ценой. Не все павшие на той войне удостоились чести быть достойно погребенными. Спустя 75 лет после завершения Великой Отечественной войне на полях сражений остается бесчисленное множество непогребенных останк</w:t>
                      </w:r>
                      <w:r w:rsidR="00F62E2B">
                        <w:rPr>
                          <w:rFonts w:ascii="Times New Roman" w:hAnsi="Times New Roman" w:cs="Times New Roman"/>
                          <w:noProof/>
                        </w:rPr>
                        <w:t xml:space="preserve">ов защитников Отечества. </w:t>
                      </w:r>
                      <w:r w:rsidRPr="00F62E2B">
                        <w:rPr>
                          <w:rFonts w:ascii="Times New Roman" w:hAnsi="Times New Roman" w:cs="Times New Roman"/>
                          <w:noProof/>
                        </w:rPr>
                        <w:t>Без вести пропавший – еще не значит растворившийся во тьме истории. Погибшие воины живы в народной памяти, которая бережно хранится и передается от</w:t>
                      </w:r>
                      <w:r w:rsidR="00F62E2B">
                        <w:rPr>
                          <w:rFonts w:ascii="Times New Roman" w:hAnsi="Times New Roman" w:cs="Times New Roman"/>
                          <w:noProof/>
                        </w:rPr>
                        <w:t xml:space="preserve"> поколения к поколению. Лозунг «</w:t>
                      </w:r>
                      <w:r w:rsidRPr="00F62E2B">
                        <w:rPr>
                          <w:rFonts w:ascii="Times New Roman" w:hAnsi="Times New Roman" w:cs="Times New Roman"/>
                          <w:noProof/>
                        </w:rPr>
                        <w:t>Никто не забыт, ничто не забыто</w:t>
                      </w:r>
                      <w:r w:rsidR="00F62E2B">
                        <w:rPr>
                          <w:rFonts w:ascii="Times New Roman" w:hAnsi="Times New Roman" w:cs="Times New Roman"/>
                          <w:noProof/>
                        </w:rPr>
                        <w:t xml:space="preserve">» </w:t>
                      </w:r>
                      <w:r w:rsidRPr="00F62E2B">
                        <w:rPr>
                          <w:rFonts w:ascii="Times New Roman" w:hAnsi="Times New Roman" w:cs="Times New Roman"/>
                          <w:noProof/>
                        </w:rPr>
                        <w:t xml:space="preserve"> стал символом Дня неизвестного солдата.</w:t>
                      </w:r>
                    </w:p>
                  </w:txbxContent>
                </v:textbox>
              </v:shape>
            </w:pict>
          </mc:Fallback>
        </mc:AlternateContent>
      </w:r>
      <w:r w:rsidR="006447FF">
        <w:rPr>
          <w:noProof/>
          <w:lang w:eastAsia="ru-RU"/>
        </w:rPr>
        <mc:AlternateContent>
          <mc:Choice Requires="wps">
            <w:drawing>
              <wp:anchor distT="0" distB="0" distL="114300" distR="114300" simplePos="0" relativeHeight="251659264" behindDoc="0" locked="0" layoutInCell="1" allowOverlap="1" wp14:anchorId="773AA488" wp14:editId="1FC6DEFC">
                <wp:simplePos x="0" y="0"/>
                <wp:positionH relativeFrom="column">
                  <wp:posOffset>-725170</wp:posOffset>
                </wp:positionH>
                <wp:positionV relativeFrom="paragraph">
                  <wp:posOffset>-368935</wp:posOffset>
                </wp:positionV>
                <wp:extent cx="3975100" cy="1945640"/>
                <wp:effectExtent l="57150" t="38100" r="82550" b="92710"/>
                <wp:wrapNone/>
                <wp:docPr id="1" name="Поле 1"/>
                <wp:cNvGraphicFramePr/>
                <a:graphic xmlns:a="http://schemas.openxmlformats.org/drawingml/2006/main">
                  <a:graphicData uri="http://schemas.microsoft.com/office/word/2010/wordprocessingShape">
                    <wps:wsp>
                      <wps:cNvSpPr txBox="1"/>
                      <wps:spPr>
                        <a:xfrm>
                          <a:off x="0" y="0"/>
                          <a:ext cx="3975100" cy="1945640"/>
                        </a:xfrm>
                        <a:prstGeom prst="roundRect">
                          <a:avLst/>
                        </a:prstGeom>
                        <a:ln/>
                      </wps:spPr>
                      <wps:style>
                        <a:lnRef idx="1">
                          <a:schemeClr val="accent1"/>
                        </a:lnRef>
                        <a:fillRef idx="2">
                          <a:schemeClr val="accent1"/>
                        </a:fillRef>
                        <a:effectRef idx="1">
                          <a:schemeClr val="accent1"/>
                        </a:effectRef>
                        <a:fontRef idx="minor">
                          <a:schemeClr val="dk1"/>
                        </a:fontRef>
                      </wps:style>
                      <wps:txbx>
                        <w:txbxContent>
                          <w:p w:rsidR="00B23178" w:rsidRPr="006447FF" w:rsidRDefault="00712B25" w:rsidP="00B23178">
                            <w:pPr>
                              <w:jc w:val="center"/>
                              <w:rPr>
                                <w:rFonts w:ascii="Monotype Corsiva" w:hAnsi="Monotype Corsiva" w:cs="Times New Roman"/>
                                <w:b/>
                                <w:color w:val="002060"/>
                                <w:sz w:val="64"/>
                                <w:szCs w:val="64"/>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Pr>
                                <w:rFonts w:ascii="Monotype Corsiva" w:hAnsi="Monotype Corsiva" w:cs="Times New Roman"/>
                                <w:b/>
                                <w:color w:val="002060"/>
                                <w:sz w:val="64"/>
                                <w:szCs w:val="64"/>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w:t>
                            </w:r>
                            <w:r w:rsidR="00B23178" w:rsidRPr="006447FF">
                              <w:rPr>
                                <w:rFonts w:ascii="Monotype Corsiva" w:hAnsi="Monotype Corsiva" w:cs="Times New Roman"/>
                                <w:b/>
                                <w:color w:val="002060"/>
                                <w:sz w:val="64"/>
                                <w:szCs w:val="64"/>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Имя твое неизвестно, подвиг твой бессмертен…</w:t>
                            </w:r>
                            <w:r>
                              <w:rPr>
                                <w:rFonts w:ascii="Monotype Corsiva" w:hAnsi="Monotype Corsiva" w:cs="Times New Roman"/>
                                <w:b/>
                                <w:color w:val="002060"/>
                                <w:sz w:val="64"/>
                                <w:szCs w:val="64"/>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Поле 1" o:spid="_x0000_s1028" style="position:absolute;margin-left:-57.1pt;margin-top:-29.05pt;width:313pt;height:15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" fillcolor="#a7bfde [1620]" strokecolor="#4579b8 [3044]">
                <v:fill color2="#e4ecf5 [500]" rotate="t" angle="180" colors="0 #a3c4ff;22938f #bfd5ff;1 #e5eeff" focus="100%" type="gradient"/>
                <v:shadow on="t" color="black" opacity="24903f" origin=",.5" offset="0,.55556mm"/>
                <v:textbox>
                  <w:txbxContent>
                    <w:p w:rsidR="00B23178" w:rsidRPr="006447FF" w:rsidRDefault="00712B25" w:rsidP="00B23178">
                      <w:pPr>
                        <w:jc w:val="center"/>
                        <w:rPr>
                          <w:rFonts w:ascii="Monotype Corsiva" w:hAnsi="Monotype Corsiva" w:cs="Times New Roman"/>
                          <w:b/>
                          <w:color w:val="002060"/>
                          <w:sz w:val="64"/>
                          <w:szCs w:val="64"/>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Pr>
                          <w:rFonts w:ascii="Monotype Corsiva" w:hAnsi="Monotype Corsiva" w:cs="Times New Roman"/>
                          <w:b/>
                          <w:color w:val="002060"/>
                          <w:sz w:val="64"/>
                          <w:szCs w:val="64"/>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w:t>
                      </w:r>
                      <w:r w:rsidR="00B23178" w:rsidRPr="006447FF">
                        <w:rPr>
                          <w:rFonts w:ascii="Monotype Corsiva" w:hAnsi="Monotype Corsiva" w:cs="Times New Roman"/>
                          <w:b/>
                          <w:color w:val="002060"/>
                          <w:sz w:val="64"/>
                          <w:szCs w:val="64"/>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Имя твое неизвестно, подвиг твой бессмертен…</w:t>
                      </w:r>
                      <w:r>
                        <w:rPr>
                          <w:rFonts w:ascii="Monotype Corsiva" w:hAnsi="Monotype Corsiva" w:cs="Times New Roman"/>
                          <w:b/>
                          <w:color w:val="002060"/>
                          <w:sz w:val="64"/>
                          <w:szCs w:val="64"/>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w:t>
                      </w:r>
                      <w:bookmarkStart w:id="1" w:name="_GoBack"/>
                      <w:bookmarkEnd w:id="1"/>
                    </w:p>
                  </w:txbxContent>
                </v:textbox>
              </v:roundrect>
            </w:pict>
          </mc:Fallback>
        </mc:AlternateContent>
      </w:r>
      <w:r w:rsidR="006447FF">
        <w:rPr>
          <w:noProof/>
          <w:lang w:eastAsia="ru-RU"/>
        </w:rPr>
        <w:drawing>
          <wp:anchor distT="0" distB="0" distL="114300" distR="114300" simplePos="0" relativeHeight="251660288" behindDoc="0" locked="0" layoutInCell="1" allowOverlap="1" wp14:anchorId="29DD69A2" wp14:editId="2E2A3AFA">
            <wp:simplePos x="0" y="0"/>
            <wp:positionH relativeFrom="column">
              <wp:posOffset>3245485</wp:posOffset>
            </wp:positionH>
            <wp:positionV relativeFrom="paragraph">
              <wp:posOffset>-539750</wp:posOffset>
            </wp:positionV>
            <wp:extent cx="2945130" cy="2190115"/>
            <wp:effectExtent l="0" t="0" r="762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45130" cy="219011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sectPr w:rsidR="005D5127" w:rsidRPr="00BF71CA" w:rsidSect="00B23178">
      <w:footerReference w:type="default" r:id="rId12"/>
      <w:pgSz w:w="11906" w:h="16838"/>
      <w:pgMar w:top="1134" w:right="566" w:bottom="1134" w:left="1701" w:header="708" w:footer="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2C7" w:rsidRDefault="00C152C7" w:rsidP="00B23178">
      <w:pPr>
        <w:spacing w:after="0" w:line="240" w:lineRule="auto"/>
      </w:pPr>
      <w:r>
        <w:separator/>
      </w:r>
    </w:p>
  </w:endnote>
  <w:endnote w:type="continuationSeparator" w:id="0">
    <w:p w:rsidR="00C152C7" w:rsidRDefault="00C152C7" w:rsidP="00B23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760867"/>
      <w:docPartObj>
        <w:docPartGallery w:val="Page Numbers (Bottom of Page)"/>
        <w:docPartUnique/>
      </w:docPartObj>
    </w:sdtPr>
    <w:sdtEndPr>
      <w:rPr>
        <w:rFonts w:ascii="Times New Roman" w:hAnsi="Times New Roman" w:cs="Times New Roman"/>
        <w:b/>
        <w:sz w:val="32"/>
        <w:szCs w:val="32"/>
      </w:rPr>
    </w:sdtEndPr>
    <w:sdtContent>
      <w:p w:rsidR="00B23178" w:rsidRPr="00B23178" w:rsidRDefault="00B23178">
        <w:pPr>
          <w:pStyle w:val="a7"/>
          <w:jc w:val="right"/>
          <w:rPr>
            <w:rFonts w:ascii="Times New Roman" w:hAnsi="Times New Roman" w:cs="Times New Roman"/>
            <w:b/>
            <w:sz w:val="32"/>
            <w:szCs w:val="32"/>
          </w:rPr>
        </w:pPr>
        <w:r>
          <w:rPr>
            <w:rFonts w:ascii="Times New Roman" w:hAnsi="Times New Roman" w:cs="Times New Roman"/>
            <w:b/>
            <w:sz w:val="32"/>
            <w:szCs w:val="32"/>
          </w:rPr>
          <w:t>3</w:t>
        </w:r>
      </w:p>
    </w:sdtContent>
  </w:sdt>
  <w:p w:rsidR="00B23178" w:rsidRDefault="00B2317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2C7" w:rsidRDefault="00C152C7" w:rsidP="00B23178">
      <w:pPr>
        <w:spacing w:after="0" w:line="240" w:lineRule="auto"/>
      </w:pPr>
      <w:r>
        <w:separator/>
      </w:r>
    </w:p>
  </w:footnote>
  <w:footnote w:type="continuationSeparator" w:id="0">
    <w:p w:rsidR="00C152C7" w:rsidRDefault="00C152C7" w:rsidP="00B231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7B3"/>
    <w:rsid w:val="00066333"/>
    <w:rsid w:val="003513C3"/>
    <w:rsid w:val="005D5127"/>
    <w:rsid w:val="006447FF"/>
    <w:rsid w:val="00712B25"/>
    <w:rsid w:val="00AA4845"/>
    <w:rsid w:val="00B23178"/>
    <w:rsid w:val="00B647B3"/>
    <w:rsid w:val="00BF71CA"/>
    <w:rsid w:val="00C152C7"/>
    <w:rsid w:val="00C62E73"/>
    <w:rsid w:val="00E87693"/>
    <w:rsid w:val="00F103CB"/>
    <w:rsid w:val="00F105CF"/>
    <w:rsid w:val="00F62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71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71CA"/>
    <w:rPr>
      <w:rFonts w:ascii="Tahoma" w:hAnsi="Tahoma" w:cs="Tahoma"/>
      <w:sz w:val="16"/>
      <w:szCs w:val="16"/>
    </w:rPr>
  </w:style>
  <w:style w:type="paragraph" w:styleId="a5">
    <w:name w:val="header"/>
    <w:basedOn w:val="a"/>
    <w:link w:val="a6"/>
    <w:uiPriority w:val="99"/>
    <w:unhideWhenUsed/>
    <w:rsid w:val="00B2317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3178"/>
  </w:style>
  <w:style w:type="paragraph" w:styleId="a7">
    <w:name w:val="footer"/>
    <w:basedOn w:val="a"/>
    <w:link w:val="a8"/>
    <w:uiPriority w:val="99"/>
    <w:unhideWhenUsed/>
    <w:rsid w:val="00B2317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31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71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71CA"/>
    <w:rPr>
      <w:rFonts w:ascii="Tahoma" w:hAnsi="Tahoma" w:cs="Tahoma"/>
      <w:sz w:val="16"/>
      <w:szCs w:val="16"/>
    </w:rPr>
  </w:style>
  <w:style w:type="paragraph" w:styleId="a5">
    <w:name w:val="header"/>
    <w:basedOn w:val="a"/>
    <w:link w:val="a6"/>
    <w:uiPriority w:val="99"/>
    <w:unhideWhenUsed/>
    <w:rsid w:val="00B2317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3178"/>
  </w:style>
  <w:style w:type="paragraph" w:styleId="a7">
    <w:name w:val="footer"/>
    <w:basedOn w:val="a"/>
    <w:link w:val="a8"/>
    <w:uiPriority w:val="99"/>
    <w:unhideWhenUsed/>
    <w:rsid w:val="00B2317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3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1</Words>
  <Characters>8</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5</cp:revision>
  <dcterms:created xsi:type="dcterms:W3CDTF">2021-12-09T16:34:00Z</dcterms:created>
  <dcterms:modified xsi:type="dcterms:W3CDTF">2021-12-12T16:44:00Z</dcterms:modified>
</cp:coreProperties>
</file>